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9089C" w:rsidP="00E9089C"/>
    <w:p w:rsidR="00E9089C" w:rsidP="00E9089C">
      <w:pPr>
        <w:jc w:val="right"/>
      </w:pPr>
      <w:r>
        <w:t>Дело № 5-608-2106/2024</w:t>
      </w:r>
    </w:p>
    <w:p w:rsidR="00E9089C" w:rsidRPr="00E1489C" w:rsidP="00E1489C">
      <w:pPr>
        <w:jc w:val="right"/>
        <w:rPr>
          <w:bCs/>
        </w:rPr>
      </w:pPr>
      <w:r w:rsidRPr="00E1489C">
        <w:rPr>
          <w:bCs/>
        </w:rPr>
        <w:t>86MS0012-01-2024-003833-81</w:t>
      </w:r>
    </w:p>
    <w:p w:rsidR="00E1489C" w:rsidP="00E9089C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E9089C" w:rsidP="00E9089C">
      <w:pPr>
        <w:jc w:val="center"/>
        <w:rPr>
          <w:bCs/>
        </w:rPr>
      </w:pPr>
      <w:r>
        <w:rPr>
          <w:bCs/>
        </w:rPr>
        <w:t>ПОСТАНОВЛЕНИЕ</w:t>
      </w:r>
    </w:p>
    <w:p w:rsidR="00E9089C" w:rsidP="00E9089C">
      <w:pPr>
        <w:jc w:val="center"/>
        <w:rPr>
          <w:bCs/>
        </w:rPr>
      </w:pPr>
      <w:r>
        <w:rPr>
          <w:bCs/>
        </w:rPr>
        <w:t>по делу об административном правонарушении</w:t>
      </w:r>
    </w:p>
    <w:p w:rsidR="00E9089C" w:rsidP="00E9089C">
      <w:pPr>
        <w:jc w:val="both"/>
      </w:pPr>
    </w:p>
    <w:p w:rsidR="00E9089C" w:rsidP="00E9089C">
      <w:pPr>
        <w:ind w:firstLine="567"/>
        <w:jc w:val="both"/>
      </w:pPr>
      <w:r>
        <w:t>29 мая 2024 года</w:t>
      </w:r>
      <w:r>
        <w:tab/>
      </w:r>
      <w:r>
        <w:tab/>
        <w:t xml:space="preserve">                                                                  г. Нижневартовск          </w:t>
      </w:r>
    </w:p>
    <w:p w:rsidR="00E9089C" w:rsidP="00E9089C">
      <w:pPr>
        <w:ind w:firstLine="540"/>
        <w:jc w:val="both"/>
      </w:pPr>
      <w:r>
        <w:t xml:space="preserve">Мировой судья судебного участка № 6 Нижневартовского судебного района города окружного значения Нижневартовска Ханты-Мансийского автономного округа-Югры, Аксенова Е.В., </w:t>
      </w:r>
    </w:p>
    <w:p w:rsidR="00E9089C" w:rsidP="00E9089C">
      <w:pPr>
        <w:ind w:firstLine="540"/>
        <w:jc w:val="both"/>
      </w:pPr>
      <w:r>
        <w:t xml:space="preserve">рассмотрев материал об административном правонарушении в отношении </w:t>
      </w:r>
    </w:p>
    <w:p w:rsidR="00E9089C" w:rsidP="00E9089C">
      <w:pPr>
        <w:ind w:firstLine="540"/>
        <w:jc w:val="both"/>
      </w:pPr>
      <w:r>
        <w:t>Арсуева Альберта А</w:t>
      </w:r>
      <w:r>
        <w:t>рсланалиевича, ***</w:t>
      </w:r>
      <w:r>
        <w:t xml:space="preserve"> года рождения, уроженца ***</w:t>
      </w:r>
      <w:r>
        <w:t>,   работающего ***</w:t>
      </w:r>
      <w:r>
        <w:t>, зарегистрированного и проживающего по адресу: ****</w:t>
      </w:r>
      <w:r>
        <w:t>, в/у ***</w:t>
      </w:r>
      <w:r>
        <w:t>,</w:t>
      </w:r>
    </w:p>
    <w:p w:rsidR="00E9089C" w:rsidP="00E9089C">
      <w:pPr>
        <w:ind w:firstLine="540"/>
        <w:jc w:val="both"/>
      </w:pPr>
    </w:p>
    <w:p w:rsidR="00E9089C" w:rsidP="00E9089C">
      <w:pPr>
        <w:ind w:firstLine="540"/>
        <w:jc w:val="center"/>
      </w:pPr>
      <w:r>
        <w:t>УСТАНОВИЛ:</w:t>
      </w:r>
    </w:p>
    <w:p w:rsidR="00E9089C" w:rsidP="00E9089C">
      <w:pPr>
        <w:ind w:firstLine="540"/>
        <w:jc w:val="center"/>
      </w:pPr>
    </w:p>
    <w:p w:rsidR="00E9089C" w:rsidP="00E9089C">
      <w:pPr>
        <w:ind w:firstLine="540"/>
        <w:jc w:val="both"/>
      </w:pPr>
      <w:r>
        <w:t>Арсуев А.А. 27 марта 2</w:t>
      </w:r>
      <w:r>
        <w:t>024 года в 12 час. 39 мин. на 61 км автодороги Сургут - Нижневартовск, управляя транспортным средством «</w:t>
      </w:r>
      <w:r>
        <w:rPr>
          <w:lang w:val="en-US"/>
        </w:rPr>
        <w:t>KIA</w:t>
      </w:r>
      <w:r>
        <w:t xml:space="preserve"> Соренто», государственный регистрационный знак ***</w:t>
      </w:r>
      <w:r>
        <w:t>, в нарушение п. 1.3 Правил дорожного движения РФ совершил обгон впереди движущегося тран</w:t>
      </w:r>
      <w:r>
        <w:t>спортного средства с выездом на полосу дороги, предназначенную для встречного движения, в зоне действия дорожного знака 3.20 «Обгон запрещен».</w:t>
      </w:r>
    </w:p>
    <w:p w:rsidR="00E9089C" w:rsidP="00653890">
      <w:pPr>
        <w:autoSpaceDN w:val="0"/>
        <w:ind w:firstLine="567"/>
        <w:jc w:val="both"/>
      </w:pPr>
      <w:r>
        <w:t>В судебно</w:t>
      </w:r>
      <w:r w:rsidR="00653890">
        <w:t>м заседании Арсуев А.А. факт совершения административного правонарушения признал</w:t>
      </w:r>
      <w:r w:rsidR="004806CE">
        <w:t>, пояснил, что не увидел знак из-за погодных условий и впереди идущих транспортных средств.</w:t>
      </w:r>
    </w:p>
    <w:p w:rsidR="00E9089C" w:rsidP="00E9089C">
      <w:pPr>
        <w:ind w:firstLine="540"/>
        <w:jc w:val="both"/>
      </w:pPr>
      <w:r>
        <w:t xml:space="preserve">Мировой судья, </w:t>
      </w:r>
      <w:r w:rsidR="004806CE">
        <w:t xml:space="preserve">заслушав Арсуева А.А., </w:t>
      </w:r>
      <w:r>
        <w:t>исследовав доказательства по делу:</w:t>
      </w:r>
    </w:p>
    <w:p w:rsidR="00E9089C" w:rsidP="00E9089C">
      <w:pPr>
        <w:pStyle w:val="BodyTextInden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протокол 86 ХМ № 5</w:t>
      </w:r>
      <w:r w:rsidR="004806CE">
        <w:rPr>
          <w:sz w:val="24"/>
          <w:szCs w:val="24"/>
        </w:rPr>
        <w:t>96013</w:t>
      </w:r>
      <w:r>
        <w:rPr>
          <w:sz w:val="24"/>
          <w:szCs w:val="24"/>
        </w:rPr>
        <w:t xml:space="preserve"> об административном правонарушении от </w:t>
      </w:r>
      <w:r w:rsidR="004806CE">
        <w:rPr>
          <w:sz w:val="24"/>
          <w:szCs w:val="24"/>
        </w:rPr>
        <w:t>27</w:t>
      </w:r>
      <w:r>
        <w:rPr>
          <w:sz w:val="24"/>
          <w:szCs w:val="24"/>
        </w:rPr>
        <w:t>.0</w:t>
      </w:r>
      <w:r w:rsidR="004806CE">
        <w:rPr>
          <w:sz w:val="24"/>
          <w:szCs w:val="24"/>
        </w:rPr>
        <w:t>3</w:t>
      </w:r>
      <w:r>
        <w:rPr>
          <w:sz w:val="24"/>
          <w:szCs w:val="24"/>
        </w:rPr>
        <w:t xml:space="preserve">.2024 года, с которым </w:t>
      </w:r>
      <w:r w:rsidR="004806CE">
        <w:rPr>
          <w:sz w:val="24"/>
          <w:szCs w:val="24"/>
        </w:rPr>
        <w:t>Арсуев А.А.</w:t>
      </w:r>
      <w:r>
        <w:rPr>
          <w:sz w:val="24"/>
          <w:szCs w:val="24"/>
        </w:rPr>
        <w:t xml:space="preserve"> ознакомлен. По</w:t>
      </w:r>
      <w:r>
        <w:rPr>
          <w:sz w:val="24"/>
          <w:szCs w:val="24"/>
        </w:rPr>
        <w:t>следнему были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в</w:t>
      </w:r>
      <w:r w:rsidR="004806CE">
        <w:rPr>
          <w:sz w:val="24"/>
          <w:szCs w:val="24"/>
        </w:rPr>
        <w:t xml:space="preserve"> протоколе имеется его подпись</w:t>
      </w:r>
      <w:r>
        <w:rPr>
          <w:sz w:val="24"/>
          <w:szCs w:val="24"/>
        </w:rPr>
        <w:t>;</w:t>
      </w:r>
    </w:p>
    <w:p w:rsidR="00E9089C" w:rsidRPr="004806CE" w:rsidP="00E9089C">
      <w:pPr>
        <w:pStyle w:val="BodyTextIndent"/>
        <w:ind w:firstLine="540"/>
        <w:jc w:val="both"/>
        <w:rPr>
          <w:sz w:val="24"/>
          <w:szCs w:val="24"/>
        </w:rPr>
      </w:pPr>
      <w:r w:rsidRPr="004806CE">
        <w:rPr>
          <w:sz w:val="24"/>
          <w:szCs w:val="24"/>
        </w:rPr>
        <w:t xml:space="preserve">схему </w:t>
      </w:r>
      <w:r w:rsidRPr="004806CE" w:rsidR="004806CE">
        <w:rPr>
          <w:sz w:val="24"/>
          <w:szCs w:val="24"/>
        </w:rPr>
        <w:t xml:space="preserve">места </w:t>
      </w:r>
      <w:r w:rsidRPr="004806CE">
        <w:rPr>
          <w:sz w:val="24"/>
          <w:szCs w:val="24"/>
        </w:rPr>
        <w:t xml:space="preserve">совершения административного правонарушения от </w:t>
      </w:r>
      <w:r w:rsidR="004806CE">
        <w:rPr>
          <w:sz w:val="24"/>
          <w:szCs w:val="24"/>
        </w:rPr>
        <w:t>27.03</w:t>
      </w:r>
      <w:r w:rsidRPr="004806CE">
        <w:rPr>
          <w:sz w:val="24"/>
          <w:szCs w:val="24"/>
        </w:rPr>
        <w:t>.2024 года;</w:t>
      </w:r>
    </w:p>
    <w:p w:rsidR="00E9089C" w:rsidP="00E9089C">
      <w:pPr>
        <w:widowControl w:val="0"/>
        <w:ind w:firstLine="567"/>
        <w:jc w:val="both"/>
      </w:pPr>
      <w:r>
        <w:t xml:space="preserve">дисклокацию дорожных знаков Сургут – Нижневартовск с </w:t>
      </w:r>
      <w:r w:rsidR="004806CE">
        <w:t>59</w:t>
      </w:r>
      <w:r>
        <w:t>.</w:t>
      </w:r>
      <w:r w:rsidR="004806CE">
        <w:t>4</w:t>
      </w:r>
      <w:r>
        <w:t xml:space="preserve">00 км по </w:t>
      </w:r>
      <w:r w:rsidR="004806CE">
        <w:t>61</w:t>
      </w:r>
      <w:r>
        <w:t>.000км;</w:t>
      </w:r>
    </w:p>
    <w:p w:rsidR="004806CE" w:rsidP="00E9089C">
      <w:pPr>
        <w:widowControl w:val="0"/>
        <w:ind w:firstLine="567"/>
        <w:jc w:val="both"/>
      </w:pPr>
      <w:r>
        <w:t>сведения об административных правонарушениях;</w:t>
      </w:r>
    </w:p>
    <w:p w:rsidR="004806CE" w:rsidP="00E9089C">
      <w:pPr>
        <w:widowControl w:val="0"/>
        <w:ind w:firstLine="567"/>
        <w:jc w:val="both"/>
      </w:pPr>
      <w:r>
        <w:t>карточка учета транспортного средства;</w:t>
      </w:r>
    </w:p>
    <w:p w:rsidR="004806CE" w:rsidP="00E9089C">
      <w:pPr>
        <w:widowControl w:val="0"/>
        <w:ind w:firstLine="567"/>
        <w:jc w:val="both"/>
      </w:pPr>
      <w:r>
        <w:t>объяснение Арсуева</w:t>
      </w:r>
      <w:r>
        <w:t xml:space="preserve"> А.А., согласно которым знак не заметил из-за впереди идущих транспортных средств;</w:t>
      </w:r>
    </w:p>
    <w:p w:rsidR="004806CE" w:rsidP="00E9089C">
      <w:pPr>
        <w:widowControl w:val="0"/>
        <w:ind w:firstLine="567"/>
        <w:jc w:val="both"/>
      </w:pPr>
      <w:r>
        <w:t>объяснение Фоменко С.М. согласно которым, Арсуев А.А. совершил выезд на полосу предназначенную для встречного движения в зоне действия знака обгон запрещен;</w:t>
      </w:r>
    </w:p>
    <w:p w:rsidR="004806CE" w:rsidP="00E9089C">
      <w:pPr>
        <w:widowControl w:val="0"/>
        <w:ind w:firstLine="567"/>
        <w:jc w:val="both"/>
      </w:pPr>
      <w:r>
        <w:t>копия водительск</w:t>
      </w:r>
      <w:r>
        <w:t>ого удостоверения, копия свидетельства о регистрации ТС;</w:t>
      </w:r>
    </w:p>
    <w:p w:rsidR="004806CE" w:rsidP="00E9089C">
      <w:pPr>
        <w:widowControl w:val="0"/>
        <w:ind w:firstLine="567"/>
        <w:jc w:val="both"/>
      </w:pPr>
      <w:r>
        <w:t>рапорт инспектора ОР ДПС ОГИБДД ОМВД России по Сургутскому району от 27.03.2024;</w:t>
      </w:r>
    </w:p>
    <w:p w:rsidR="004806CE" w:rsidP="00E9089C">
      <w:pPr>
        <w:widowControl w:val="0"/>
        <w:ind w:firstLine="567"/>
        <w:jc w:val="both"/>
      </w:pPr>
      <w:r>
        <w:t>постановление по делу об административном правонарушении № 18810586231017092229 от 17.10.2023, согласно которому А</w:t>
      </w:r>
      <w:r w:rsidR="00F24274">
        <w:t>рсуев А.А. привлечен к административной ответственности по ч.2 ст. 12.9 Кодекса РФ об АП. Постановление вступило в законную силу 28.10.2023;</w:t>
      </w:r>
    </w:p>
    <w:p w:rsidR="00E9089C" w:rsidP="00E9089C">
      <w:pPr>
        <w:widowControl w:val="0"/>
        <w:ind w:firstLine="567"/>
        <w:jc w:val="both"/>
      </w:pPr>
      <w:r>
        <w:t>приходит к следующему.</w:t>
      </w:r>
    </w:p>
    <w:p w:rsidR="00E9089C" w:rsidP="00E9089C">
      <w:pPr>
        <w:ind w:firstLine="540"/>
        <w:jc w:val="both"/>
      </w:pPr>
      <w:r>
        <w:t>Из диспозиции ч. 4 ст.12.15 Кодекса РФ об административных правонарушениях следует, что в админи</w:t>
      </w:r>
      <w:r>
        <w:t>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ст.12.15 настоящего Кодекса.</w:t>
      </w:r>
    </w:p>
    <w:p w:rsidR="00E1489C" w:rsidP="00E9089C">
      <w:pPr>
        <w:ind w:firstLine="540"/>
        <w:jc w:val="both"/>
      </w:pPr>
    </w:p>
    <w:p w:rsidR="00E1489C" w:rsidP="00E9089C">
      <w:pPr>
        <w:ind w:firstLine="540"/>
        <w:jc w:val="both"/>
      </w:pPr>
    </w:p>
    <w:p w:rsidR="00E1489C" w:rsidP="00E9089C">
      <w:pPr>
        <w:ind w:firstLine="540"/>
        <w:jc w:val="both"/>
      </w:pPr>
    </w:p>
    <w:p w:rsidR="00E9089C" w:rsidP="00E9089C">
      <w:pPr>
        <w:autoSpaceDE w:val="0"/>
        <w:autoSpaceDN w:val="0"/>
        <w:adjustRightInd w:val="0"/>
        <w:ind w:firstLine="567"/>
        <w:jc w:val="both"/>
        <w:outlineLvl w:val="0"/>
        <w:rPr>
          <w:bCs/>
        </w:rPr>
      </w:pPr>
      <w:r>
        <w:rPr>
          <w:bCs/>
        </w:rPr>
        <w:t>При этом</w:t>
      </w:r>
      <w:r>
        <w:rPr>
          <w:bCs/>
        </w:rPr>
        <w:t xml:space="preserve">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</w:t>
      </w:r>
      <w:r>
        <w:rPr>
          <w:bCs/>
        </w:rPr>
        <w:t>нарушение Правил дорожного движения Российской Федерации.</w:t>
      </w:r>
      <w:r>
        <w:rPr>
          <w:rFonts w:ascii="Arial" w:hAnsi="Arial" w:cs="Arial"/>
          <w:b/>
          <w:bCs/>
        </w:rPr>
        <w:t xml:space="preserve"> </w:t>
      </w:r>
      <w:r>
        <w:rPr>
          <w:bCs/>
        </w:rPr>
        <w:t xml:space="preserve">Именно на это ориентирует суды пункт 15 постановления Пленума Верховного Суда </w:t>
      </w:r>
    </w:p>
    <w:p w:rsidR="00E9089C" w:rsidP="00E9089C">
      <w:pPr>
        <w:autoSpaceDE w:val="0"/>
        <w:autoSpaceDN w:val="0"/>
        <w:adjustRightInd w:val="0"/>
        <w:ind w:firstLine="567"/>
        <w:jc w:val="both"/>
        <w:outlineLvl w:val="0"/>
        <w:rPr>
          <w:bCs/>
        </w:rPr>
      </w:pPr>
      <w:r>
        <w:rPr>
          <w:bCs/>
        </w:rPr>
        <w:t xml:space="preserve">Российской Федерации от 25 июня 2019 года № 20 "О некоторых вопросах, возникающих в судебной практике при рассмотрении </w:t>
      </w:r>
      <w:r>
        <w:rPr>
          <w:bCs/>
        </w:rPr>
        <w:t>дел об административных правонарушениях, предусмотренных главой 12 Кодекса Российской Федерации об административных правонарушениях», согласно которому по части 4 статьи 12.15 КоАП РФ необходимо квалифицировать действия лица, выехавшего на полосу, предназн</w:t>
      </w:r>
      <w:r>
        <w:rPr>
          <w:bCs/>
        </w:rPr>
        <w:t xml:space="preserve">аченную для встречного движения, с соблюдением требований </w:t>
      </w:r>
      <w:hyperlink r:id="rId4" w:history="1">
        <w:r>
          <w:rPr>
            <w:rStyle w:val="Hyperlink"/>
            <w:bCs/>
          </w:rPr>
          <w:t>ПДД</w:t>
        </w:r>
      </w:hyperlink>
      <w:r>
        <w:rPr>
          <w:bCs/>
        </w:rPr>
        <w:t xml:space="preserve"> РФ, однако завершившего данный маневр в нарушение указанных требований. </w:t>
      </w:r>
    </w:p>
    <w:p w:rsidR="00E9089C" w:rsidP="00E9089C">
      <w:pPr>
        <w:ind w:firstLine="540"/>
        <w:jc w:val="both"/>
      </w:pPr>
      <w:r>
        <w:t>Противоправный выезд на сторону дороги, предназначенную для встречного движения,</w:t>
      </w:r>
      <w:r>
        <w:t xml:space="preserve">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</w:t>
      </w:r>
      <w:r>
        <w:t xml:space="preserve">нности за него, по смыслу </w:t>
      </w:r>
      <w:hyperlink r:id="rId5" w:history="1">
        <w:r>
          <w:rPr>
            <w:rStyle w:val="Hyperlink"/>
          </w:rPr>
          <w:t>части 4 статьи 12.15</w:t>
        </w:r>
      </w:hyperlink>
      <w:r>
        <w:t xml:space="preserve"> КоАП РФ во взаимосвязи с его </w:t>
      </w:r>
      <w:hyperlink r:id="rId6" w:history="1">
        <w:r>
          <w:rPr>
            <w:rStyle w:val="Hyperlink"/>
          </w:rPr>
          <w:t>статьями 2.1</w:t>
        </w:r>
      </w:hyperlink>
      <w:r>
        <w:t xml:space="preserve"> и </w:t>
      </w:r>
      <w:hyperlink r:id="rId7" w:history="1">
        <w:r>
          <w:rPr>
            <w:rStyle w:val="Hyperlink"/>
          </w:rPr>
          <w:t>2.2</w:t>
        </w:r>
      </w:hyperlink>
      <w:r>
        <w:t xml:space="preserve"> подлежат лица, совершившие соответств</w:t>
      </w:r>
      <w:r>
        <w:t xml:space="preserve">ующее деяние как умышленно, так и по неосторожности. Этим не исключается возможность учета формы вины нарушителя при индивидуализации ответственности и определении размера административного наказания в соответствии с положениями </w:t>
      </w:r>
      <w:hyperlink r:id="rId8" w:history="1">
        <w:r>
          <w:rPr>
            <w:rStyle w:val="Hyperlink"/>
          </w:rPr>
          <w:t>части 2 статьи 4.1</w:t>
        </w:r>
      </w:hyperlink>
      <w:r>
        <w:t xml:space="preserve"> КоАП РФ, устанавливающими, что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</w:t>
      </w:r>
      <w:r>
        <w:t>тва, смягчающие административную ответственность, и обстоятельства, отягчающие административную ответственность.</w:t>
      </w:r>
    </w:p>
    <w:p w:rsidR="00E9089C" w:rsidP="00E9089C">
      <w:pPr>
        <w:ind w:firstLine="540"/>
        <w:jc w:val="both"/>
      </w:pPr>
      <w:r>
        <w:t>В силу п. 1.3 Правил дорожного движения РФ участники дорожного движения обязаны знать и соблюдать относящиеся к ним требования Правил, сигналов</w:t>
      </w:r>
      <w:r>
        <w:t xml:space="preserve">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E9089C" w:rsidP="00E9089C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Обгоном в соответствии с Правилами дорожного движения РФ признается опе</w:t>
      </w:r>
      <w:r>
        <w:rPr>
          <w:sz w:val="24"/>
          <w:szCs w:val="24"/>
        </w:rPr>
        <w:t>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E9089C" w:rsidP="00E9089C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Знак 3.20 «Обгон запрещен» </w:t>
      </w:r>
      <w:r>
        <w:rPr>
          <w:sz w:val="24"/>
          <w:szCs w:val="24"/>
        </w:rPr>
        <w:t xml:space="preserve">запрещает обгон всех транспортных средств, кроме тихоходных транспортных средств, гужевых повозок, мопедов и двухколесных мотоциклов без коляски. </w:t>
      </w:r>
    </w:p>
    <w:p w:rsidR="00E9089C" w:rsidP="00E9089C">
      <w:pPr>
        <w:jc w:val="both"/>
      </w:pPr>
      <w:r>
        <w:t xml:space="preserve">        Факт совершения </w:t>
      </w:r>
      <w:r w:rsidR="00F24274">
        <w:t>Арсуевым А.А.</w:t>
      </w:r>
      <w:r>
        <w:t xml:space="preserve"> обгона транспортного средства в нарушение Правил дорожного движения установлен, виновность последнего в совершении административного правонарушения, предусмотренного ч. 4 ст. 12.15 Кодекса РФ об административных правонарушениях, доказана протоколом об адм</w:t>
      </w:r>
      <w:r>
        <w:t xml:space="preserve">инистративном правонарушении, схемой места совершения административного правонарушения, дислокацией дорожных знаков, </w:t>
      </w:r>
      <w:r w:rsidR="00F24274">
        <w:t xml:space="preserve">показаниями свидетеля </w:t>
      </w:r>
      <w:r>
        <w:t>ФИО</w:t>
      </w:r>
      <w:r>
        <w:t>.</w:t>
      </w:r>
    </w:p>
    <w:p w:rsidR="00E9089C" w:rsidP="00E9089C">
      <w:pPr>
        <w:ind w:firstLine="540"/>
        <w:jc w:val="both"/>
      </w:pPr>
      <w:r>
        <w:t>Существенных недостатков, влекущих невозможность использования в качестве доказательств, в том числе про</w:t>
      </w:r>
      <w:r>
        <w:t xml:space="preserve">цессуальных нарушений, данные документы не содержат. </w:t>
      </w:r>
    </w:p>
    <w:p w:rsidR="00E9089C" w:rsidP="00E9089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Своими действиями </w:t>
      </w:r>
      <w:r w:rsidR="00F24274">
        <w:rPr>
          <w:sz w:val="24"/>
          <w:szCs w:val="24"/>
        </w:rPr>
        <w:t>Арсуев А.А.</w:t>
      </w:r>
      <w:r>
        <w:rPr>
          <w:sz w:val="24"/>
          <w:szCs w:val="24"/>
        </w:rPr>
        <w:t xml:space="preserve"> совершил административное правонарушение, предусмотренное ч. 4 ст. 12.15 Кодекса Российской Федерации об административных правонарушениях – выезд в нарушение Правил дорожно</w:t>
      </w:r>
      <w:r>
        <w:rPr>
          <w:sz w:val="24"/>
          <w:szCs w:val="24"/>
        </w:rPr>
        <w:t>го движения на полосу, предназначенную для встречного движения, за исключением случаев, предусмотренных частью 3 настоящей статьи. Санкцией указанной нормы предусмотрено наказание в виде административного штрафа в размере пяти тысяч рублей или лишение прав</w:t>
      </w:r>
      <w:r>
        <w:rPr>
          <w:sz w:val="24"/>
          <w:szCs w:val="24"/>
        </w:rPr>
        <w:t>а управления транспортными средствами на срок от четырех до шести месяцев.</w:t>
      </w:r>
    </w:p>
    <w:p w:rsidR="00E9089C" w:rsidP="00E9089C">
      <w:pPr>
        <w:tabs>
          <w:tab w:val="left" w:pos="4820"/>
        </w:tabs>
        <w:ind w:firstLine="540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</w:t>
      </w:r>
      <w:r>
        <w:t xml:space="preserve">стративную ответственность, приходит к выводу, что наказание возможно назначить в виде административного штрафа. </w:t>
      </w:r>
    </w:p>
    <w:p w:rsidR="00E9089C" w:rsidP="00E9089C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Руководствуясь ст.ст. 29.9, 29.10 Кодекса Российской Федерации об административных правонарушениях, мировой судья</w:t>
      </w:r>
    </w:p>
    <w:p w:rsidR="00E9089C" w:rsidP="00E9089C">
      <w:pPr>
        <w:jc w:val="center"/>
      </w:pPr>
    </w:p>
    <w:p w:rsidR="00E9089C" w:rsidP="00E9089C">
      <w:pPr>
        <w:jc w:val="center"/>
      </w:pPr>
      <w:r>
        <w:t xml:space="preserve">ПОСТАНОВИЛ: </w:t>
      </w:r>
    </w:p>
    <w:p w:rsidR="00E9089C" w:rsidP="00E9089C">
      <w:pPr>
        <w:jc w:val="center"/>
      </w:pPr>
    </w:p>
    <w:p w:rsidR="00E9089C" w:rsidP="00E9089C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Арсуева</w:t>
      </w:r>
      <w:r>
        <w:rPr>
          <w:sz w:val="24"/>
          <w:szCs w:val="24"/>
        </w:rPr>
        <w:t xml:space="preserve"> Альберта Арсланалиевича 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виде административного ш</w:t>
      </w:r>
      <w:r>
        <w:rPr>
          <w:sz w:val="24"/>
          <w:szCs w:val="24"/>
        </w:rPr>
        <w:t>трафа в размере 5000 (пяти тысяч) рублей.</w:t>
      </w:r>
    </w:p>
    <w:p w:rsidR="00E9089C" w:rsidRPr="00E1489C" w:rsidP="00E9089C">
      <w:pPr>
        <w:ind w:firstLine="540"/>
        <w:jc w:val="both"/>
      </w:pPr>
      <w:r w:rsidRPr="00E1489C">
        <w:t xml:space="preserve">Штраф подлежит уплате в УФК по Ханты-Мансийскому автономному округу – Югре (УМВД России по Ханты-Мансийскому автономному округу - Югре) ИНН 8601010390, КПП 860101001, р/счет </w:t>
      </w:r>
      <w:r w:rsidRPr="00E1489C">
        <w:rPr>
          <w:color w:val="000099"/>
        </w:rPr>
        <w:t>03100643000000018700</w:t>
      </w:r>
      <w:r w:rsidRPr="00E1489C">
        <w:t xml:space="preserve"> в РКЦ Ханты-Мансийс</w:t>
      </w:r>
      <w:r w:rsidRPr="00E1489C">
        <w:t xml:space="preserve">к//УФК по ХМАО-Югре г. Ханты–Мансийск, БИК 007162163; </w:t>
      </w:r>
      <w:r w:rsidR="00F43D98">
        <w:rPr>
          <w:color w:val="C00000"/>
        </w:rPr>
        <w:t xml:space="preserve">кор. счет 401 028 102 453 700 00007, </w:t>
      </w:r>
      <w:r w:rsidRPr="00E1489C">
        <w:t>ОКТМО 718</w:t>
      </w:r>
      <w:r w:rsidRPr="00E1489C" w:rsidR="00E1489C">
        <w:t>26</w:t>
      </w:r>
      <w:r w:rsidRPr="00E1489C">
        <w:t xml:space="preserve">000, КБК 18811601123010001140, </w:t>
      </w:r>
      <w:r w:rsidRPr="00E1489C">
        <w:rPr>
          <w:b/>
        </w:rPr>
        <w:t>УИН</w:t>
      </w:r>
      <w:r w:rsidRPr="00E1489C">
        <w:rPr>
          <w:b/>
          <w:color w:val="333399"/>
        </w:rPr>
        <w:t xml:space="preserve"> </w:t>
      </w:r>
      <w:r w:rsidRPr="00E1489C">
        <w:rPr>
          <w:b/>
          <w:color w:val="002060"/>
        </w:rPr>
        <w:t>18810486240</w:t>
      </w:r>
      <w:r w:rsidRPr="00E1489C" w:rsidR="00E1489C">
        <w:rPr>
          <w:b/>
          <w:color w:val="002060"/>
        </w:rPr>
        <w:t>740006274</w:t>
      </w:r>
      <w:r w:rsidRPr="00E1489C">
        <w:rPr>
          <w:color w:val="002060"/>
        </w:rPr>
        <w:t>.</w:t>
      </w:r>
    </w:p>
    <w:p w:rsidR="00E9089C" w:rsidP="00E9089C">
      <w:pPr>
        <w:widowControl w:val="0"/>
        <w:ind w:firstLine="567"/>
        <w:jc w:val="both"/>
      </w:pPr>
      <w:r>
        <w:t>Административный штраф должен быть уплачен лицом, привлеченным к административной ответственности</w:t>
      </w:r>
      <w:r>
        <w:t xml:space="preserve"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9" w:anchor="sub_315" w:history="1">
        <w:r>
          <w:rPr>
            <w:rStyle w:val="Hyperlink"/>
            <w:color w:val="000080"/>
          </w:rPr>
          <w:t>ст. 31.5</w:t>
        </w:r>
      </w:hyperlink>
      <w:r>
        <w:t xml:space="preserve"> Кодекса Российской Федерации об административных правонарушениях.</w:t>
      </w:r>
    </w:p>
    <w:p w:rsidR="00E9089C" w:rsidP="00E9089C">
      <w:pPr>
        <w:autoSpaceDE w:val="0"/>
        <w:autoSpaceDN w:val="0"/>
        <w:adjustRightInd w:val="0"/>
        <w:ind w:firstLine="567"/>
        <w:jc w:val="both"/>
      </w:pPr>
      <w:r>
        <w:t>При уплате административного штра</w:t>
      </w:r>
      <w:r>
        <w:t xml:space="preserve">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10" w:history="1">
        <w:r>
          <w:rPr>
            <w:rStyle w:val="Hyperlink"/>
          </w:rPr>
          <w:t>гл</w:t>
        </w:r>
        <w:r>
          <w:rPr>
            <w:rStyle w:val="Hyperlink"/>
          </w:rPr>
          <w:t>авой 12</w:t>
        </w:r>
      </w:hyperlink>
      <w:r>
        <w:t xml:space="preserve"> Кодекса РФ об административных правонарушениях, за исключением административных правонарушений, предусмотренных </w:t>
      </w:r>
      <w:hyperlink r:id="rId11" w:history="1">
        <w:r>
          <w:rPr>
            <w:rStyle w:val="Hyperlink"/>
          </w:rPr>
          <w:t>частью 1.</w:t>
        </w:r>
        <w:r>
          <w:rPr>
            <w:rStyle w:val="Hyperlink"/>
          </w:rPr>
          <w:t>1 статьи 12.1</w:t>
        </w:r>
      </w:hyperlink>
      <w:r>
        <w:t xml:space="preserve">, ч. 2 и 4 ст. 12.7, </w:t>
      </w:r>
      <w:hyperlink r:id="rId12" w:history="1">
        <w:r>
          <w:rPr>
            <w:rStyle w:val="Hyperlink"/>
          </w:rPr>
          <w:t>статьей 12.8</w:t>
        </w:r>
      </w:hyperlink>
      <w:r>
        <w:t xml:space="preserve">, </w:t>
      </w:r>
      <w:hyperlink r:id="rId13" w:history="1">
        <w:r>
          <w:rPr>
            <w:rStyle w:val="Hyperlink"/>
          </w:rPr>
          <w:t>частями 6</w:t>
        </w:r>
      </w:hyperlink>
      <w:r>
        <w:t xml:space="preserve"> и </w:t>
      </w:r>
      <w:hyperlink r:id="rId14" w:history="1">
        <w:r>
          <w:rPr>
            <w:rStyle w:val="Hyperlink"/>
          </w:rPr>
          <w:t>7 статьи 12.9</w:t>
        </w:r>
      </w:hyperlink>
      <w:r>
        <w:t xml:space="preserve">, </w:t>
      </w:r>
      <w:hyperlink r:id="rId15" w:history="1">
        <w:r>
          <w:rPr>
            <w:rStyle w:val="Hyperlink"/>
          </w:rPr>
          <w:t>частью 3 статьи 12.12</w:t>
        </w:r>
      </w:hyperlink>
      <w:r>
        <w:t xml:space="preserve">, </w:t>
      </w:r>
      <w:hyperlink r:id="rId16" w:history="1">
        <w:r>
          <w:rPr>
            <w:rStyle w:val="Hyperlink"/>
          </w:rPr>
          <w:t>частью 5 статьи 12.15</w:t>
        </w:r>
      </w:hyperlink>
      <w:r>
        <w:t xml:space="preserve">, </w:t>
      </w:r>
      <w:hyperlink r:id="rId17" w:history="1">
        <w:r>
          <w:rPr>
            <w:rStyle w:val="Hyperlink"/>
          </w:rPr>
          <w:t>частью 3.1 статьи 12.16</w:t>
        </w:r>
      </w:hyperlink>
      <w:r>
        <w:t xml:space="preserve">, </w:t>
      </w:r>
      <w:hyperlink r:id="rId18" w:history="1">
        <w:r>
          <w:rPr>
            <w:rStyle w:val="Hyperlink"/>
          </w:rPr>
          <w:t>статьями 12.24</w:t>
        </w:r>
      </w:hyperlink>
      <w:r>
        <w:t xml:space="preserve">, </w:t>
      </w:r>
      <w:hyperlink r:id="rId19" w:history="1">
        <w:r>
          <w:rPr>
            <w:rStyle w:val="Hyperlink"/>
          </w:rPr>
          <w:t>12.26</w:t>
        </w:r>
      </w:hyperlink>
      <w:r>
        <w:t xml:space="preserve">, </w:t>
      </w:r>
      <w:hyperlink r:id="rId20" w:history="1">
        <w:r>
          <w:rPr>
            <w:rStyle w:val="Hyperlink"/>
          </w:rPr>
          <w:t>частью 3 статьи 12.27</w:t>
        </w:r>
      </w:hyperlink>
      <w:r>
        <w:t xml:space="preserve"> настоящего Кодекса, не позднее двадцати дней со дня вынесения постановления о наложении административного штрафа,</w:t>
      </w:r>
      <w:r>
        <w:rPr>
          <w:color w:val="000000"/>
          <w:spacing w:val="-5"/>
        </w:rPr>
        <w:t xml:space="preserve"> </w:t>
      </w:r>
      <w:r>
        <w:t>административный штраф может быть уплачен в размере половины суммы наложенного а</w:t>
      </w:r>
      <w:r>
        <w:t xml:space="preserve">дминистративного штрафа, то есть в размере 2500 (две тысячи пятьсот) рублей. </w:t>
      </w:r>
    </w:p>
    <w:p w:rsidR="00E9089C" w:rsidP="00E9089C">
      <w:pPr>
        <w:autoSpaceDE w:val="0"/>
        <w:autoSpaceDN w:val="0"/>
        <w:adjustRightInd w:val="0"/>
        <w:ind w:firstLine="567"/>
        <w:jc w:val="both"/>
      </w:pPr>
      <w: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</w:t>
      </w:r>
      <w:r>
        <w:t>ративный штраф уплачивается в полном размере.</w:t>
      </w:r>
    </w:p>
    <w:p w:rsidR="00E9089C" w:rsidP="00E9089C">
      <w:pPr>
        <w:shd w:val="clear" w:color="auto" w:fill="FFFFFF"/>
        <w:autoSpaceDE w:val="0"/>
        <w:autoSpaceDN w:val="0"/>
        <w:adjustRightInd w:val="0"/>
        <w:spacing w:line="322" w:lineRule="exact"/>
        <w:ind w:left="10" w:right="19" w:firstLine="540"/>
        <w:jc w:val="both"/>
      </w:pPr>
      <w:r>
        <w:rPr>
          <w:color w:val="000000"/>
          <w:spacing w:val="-1"/>
        </w:rPr>
        <w:t xml:space="preserve">Квитанцию об оплате штрафа необходимо представить мировому судье судебного участка №6 </w:t>
      </w:r>
      <w:r>
        <w:t>Нижневартовского</w:t>
      </w:r>
      <w:r>
        <w:t xml:space="preserve"> судебного района города окружного значения Нижневартовска Ханты-Мансийского автономного округа-Югры по адресу: г. Нижневартовск, ул. Нефтяников, д.6, каб.124.</w:t>
      </w:r>
    </w:p>
    <w:p w:rsidR="00E9089C" w:rsidP="00E9089C">
      <w:pPr>
        <w:shd w:val="clear" w:color="auto" w:fill="FFFFFF"/>
        <w:autoSpaceDE w:val="0"/>
        <w:autoSpaceDN w:val="0"/>
        <w:adjustRightInd w:val="0"/>
        <w:spacing w:line="322" w:lineRule="exact"/>
        <w:ind w:left="10" w:right="19" w:firstLine="540"/>
        <w:jc w:val="both"/>
        <w:rPr>
          <w:rFonts w:ascii="Times New Roman CYR" w:hAnsi="Times New Roman CYR" w:cs="Times New Roman CYR"/>
        </w:rPr>
      </w:pPr>
      <w:r>
        <w:t>Неуплата административного штрафа в указанный срок влечет привлечение к административной ответст</w:t>
      </w:r>
      <w:r>
        <w:t>венности по ч.1 ст.20.25 Кодекса РФ об административных правонарушениях.</w:t>
      </w:r>
    </w:p>
    <w:p w:rsidR="00E9089C" w:rsidP="00E9089C">
      <w:pPr>
        <w:tabs>
          <w:tab w:val="left" w:pos="540"/>
        </w:tabs>
        <w:ind w:right="28" w:firstLine="540"/>
        <w:jc w:val="both"/>
        <w:rPr>
          <w:color w:val="000099"/>
        </w:rPr>
      </w:pPr>
      <w:r>
        <w:rPr>
          <w:color w:val="000099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</w:t>
      </w:r>
      <w:r>
        <w:rPr>
          <w:color w:val="000099"/>
        </w:rPr>
        <w:t>ние.</w:t>
      </w:r>
    </w:p>
    <w:p w:rsidR="00E9089C" w:rsidP="00E9089C">
      <w:pPr>
        <w:ind w:left="540"/>
        <w:jc w:val="both"/>
      </w:pPr>
    </w:p>
    <w:p w:rsidR="00E9089C" w:rsidP="00E9089C">
      <w:pPr>
        <w:ind w:firstLine="54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Е.В. Аксенова </w:t>
      </w:r>
    </w:p>
    <w:p w:rsidR="00E9089C" w:rsidP="00E9089C">
      <w:pPr>
        <w:ind w:firstLine="540"/>
        <w:jc w:val="both"/>
      </w:pPr>
    </w:p>
    <w:sectPr w:rsidSect="00E1489C">
      <w:pgSz w:w="11906" w:h="16838"/>
      <w:pgMar w:top="851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E5F"/>
    <w:rsid w:val="00152E5F"/>
    <w:rsid w:val="004806CE"/>
    <w:rsid w:val="00653890"/>
    <w:rsid w:val="00DB684D"/>
    <w:rsid w:val="00E1489C"/>
    <w:rsid w:val="00E51DF5"/>
    <w:rsid w:val="00E9089C"/>
    <w:rsid w:val="00F24274"/>
    <w:rsid w:val="00F43D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F349072-BB16-420C-A731-A9568433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089C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E9089C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E908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908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A66FE9DE74D2C90B8BFA12058A96F6C546B7A6527F7012641A8A37674AA6A96C7D0B055E7DDF068y14AL" TargetMode="External" /><Relationship Id="rId11" Type="http://schemas.openxmlformats.org/officeDocument/2006/relationships/hyperlink" Target="consultantplus://offline/ref=CA66FE9DE74D2C90B8BFA12058A96F6C546B7A6527F7012641A8A37674AA6A96C7D0B050E5D8yF4CL" TargetMode="External" /><Relationship Id="rId12" Type="http://schemas.openxmlformats.org/officeDocument/2006/relationships/hyperlink" Target="consultantplus://offline/ref=CA66FE9DE74D2C90B8BFA12058A96F6C546B7A6527F7012641A8A37674AA6A96C7D0B050E5DAyF49L" TargetMode="External" /><Relationship Id="rId13" Type="http://schemas.openxmlformats.org/officeDocument/2006/relationships/hyperlink" Target="consultantplus://offline/ref=CA66FE9DE74D2C90B8BFA12058A96F6C546B7A6527F7012641A8A37674AA6A96C7D0B050E5D5yF4CL" TargetMode="External" /><Relationship Id="rId14" Type="http://schemas.openxmlformats.org/officeDocument/2006/relationships/hyperlink" Target="consultantplus://offline/ref=CA66FE9DE74D2C90B8BFA12058A96F6C546B7A6527F7012641A8A37674AA6A96C7D0B050E5D5yF4EL" TargetMode="External" /><Relationship Id="rId15" Type="http://schemas.openxmlformats.org/officeDocument/2006/relationships/hyperlink" Target="consultantplus://offline/ref=CA66FE9DE74D2C90B8BFA12058A96F6C546B7A6527F7012641A8A37674AA6A96C7D0B050E5D4yF4DL" TargetMode="External" /><Relationship Id="rId16" Type="http://schemas.openxmlformats.org/officeDocument/2006/relationships/hyperlink" Target="consultantplus://offline/ref=CA66FE9DE74D2C90B8BFA12058A96F6C546B7A6527F7012641A8A37674AA6A96C7D0B057EFDEyF40L" TargetMode="External" /><Relationship Id="rId17" Type="http://schemas.openxmlformats.org/officeDocument/2006/relationships/hyperlink" Target="consultantplus://offline/ref=CA66FE9DE74D2C90B8BFA12058A96F6C546B7A6527F7012641A8A37674AA6A96C7D0B057EFD9yF48L" TargetMode="External" /><Relationship Id="rId18" Type="http://schemas.openxmlformats.org/officeDocument/2006/relationships/hyperlink" Target="consultantplus://offline/ref=CA66FE9DE74D2C90B8BFA12058A96F6C546B7A6527F7012641A8A37674AA6A96C7D0B051E7yD4DL" TargetMode="External" /><Relationship Id="rId19" Type="http://schemas.openxmlformats.org/officeDocument/2006/relationships/hyperlink" Target="consultantplus://offline/ref=CA66FE9DE74D2C90B8BFA12058A96F6C546B7A6527F7012641A8A37674AA6A96C7D0B050E4DCyF40L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CA66FE9DE74D2C90B8BFA12058A96F6C546B7A6527F7012641A8A37674AA6A96C7D0B056E2DEyF4FL" TargetMode="Externa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/" TargetMode="External" /><Relationship Id="rId5" Type="http://schemas.openxmlformats.org/officeDocument/2006/relationships/hyperlink" Target="garantf1://12025267.121504/" TargetMode="External" /><Relationship Id="rId6" Type="http://schemas.openxmlformats.org/officeDocument/2006/relationships/hyperlink" Target="garantf1://12025267.21/" TargetMode="External" /><Relationship Id="rId7" Type="http://schemas.openxmlformats.org/officeDocument/2006/relationships/hyperlink" Target="garantf1://12025267.22/" TargetMode="External" /><Relationship Id="rId8" Type="http://schemas.openxmlformats.org/officeDocument/2006/relationships/hyperlink" Target="garantf1://12025267.4102/" TargetMode="External" /><Relationship Id="rId9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6.12.2023\1621%20%20%20&#1057;&#1072;&#1088;&#1072;&#1077;&#1074;%20&#1040;&#1040;%2012.15%20&#1095;.4%20&#1096;&#1090;&#1088;&#1072;&#1092;,%20%20%20%20%20(&#1087;.%201.3%20,%203.20%20%20&#1053;&#1042;-&#1056;&#1072;&#1076;&#1091;&#1078;&#1085;&#1099;&#1081;)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